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010627" w14:textId="5E14BC07" w:rsidR="00FC4745" w:rsidRPr="00652A15" w:rsidRDefault="00FC4745" w:rsidP="00FC4745">
      <w:pPr>
        <w:rPr>
          <w:rFonts w:ascii="Times New Roman" w:hAnsi="Times New Roman" w:cs="Times New Roman"/>
          <w:b/>
          <w:sz w:val="24"/>
          <w:szCs w:val="24"/>
        </w:rPr>
      </w:pPr>
      <w:r w:rsidRPr="00652A15">
        <w:rPr>
          <w:rFonts w:ascii="Times New Roman" w:hAnsi="Times New Roman" w:cs="Times New Roman"/>
          <w:b/>
          <w:sz w:val="24"/>
          <w:szCs w:val="24"/>
        </w:rPr>
        <w:t xml:space="preserve">INTERVIEW </w:t>
      </w:r>
      <w:r w:rsidR="005047CF">
        <w:rPr>
          <w:rFonts w:ascii="Times New Roman" w:hAnsi="Times New Roman" w:cs="Times New Roman"/>
          <w:b/>
          <w:sz w:val="24"/>
          <w:szCs w:val="24"/>
        </w:rPr>
        <w:t>– Male CEO (not audio recorded)</w:t>
      </w:r>
    </w:p>
    <w:p w14:paraId="4355F2E4" w14:textId="20395509" w:rsidR="00FC4745" w:rsidRDefault="00FC4745" w:rsidP="00FC474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Place of women – women is nascent with one commercial find. General lack of capacity in local industry. Technical and non-technical sides are ok. Classes have more women in industry participate in legal side. Students now have a 50/50 balance which is still far as industry based on capacity.</w:t>
      </w:r>
    </w:p>
    <w:p w14:paraId="5353DDE2" w14:textId="77777777" w:rsidR="00FC4745" w:rsidRDefault="00FC4745" w:rsidP="00FC474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Laws and policies</w:t>
      </w:r>
    </w:p>
    <w:p w14:paraId="537404C3" w14:textId="77777777" w:rsidR="00FC4745" w:rsidRDefault="00FC4745" w:rsidP="00FC474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Equal opportunities by employer. Gender neutral hiring.</w:t>
      </w:r>
    </w:p>
    <w:p w14:paraId="24E788A1" w14:textId="0C8AFC36" w:rsidR="00FC4745" w:rsidRDefault="00FC4745" w:rsidP="00FC474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Active </w:t>
      </w:r>
      <w:r w:rsidR="009D5270">
        <w:rPr>
          <w:rFonts w:ascii="Times New Roman" w:hAnsi="Times New Roman" w:cs="Times New Roman"/>
          <w:sz w:val="24"/>
          <w:szCs w:val="24"/>
        </w:rPr>
        <w:t>programmes</w:t>
      </w:r>
      <w:r>
        <w:rPr>
          <w:rFonts w:ascii="Times New Roman" w:hAnsi="Times New Roman" w:cs="Times New Roman"/>
          <w:sz w:val="24"/>
          <w:szCs w:val="24"/>
        </w:rPr>
        <w:t xml:space="preserve"> – leadership, mentorship.</w:t>
      </w:r>
    </w:p>
    <w:p w14:paraId="61714F85" w14:textId="77777777" w:rsidR="00FC4745" w:rsidRDefault="00FC4745" w:rsidP="00FC4745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STEM education has built a lab that gives internship (DARAJA academy)</w:t>
      </w:r>
    </w:p>
    <w:p w14:paraId="530482A6" w14:textId="77777777" w:rsidR="00FC4745" w:rsidRDefault="00FC4745" w:rsidP="00FC474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Targeted campaigns to look at Asian and middle east women.</w:t>
      </w:r>
    </w:p>
    <w:p w14:paraId="6F14F245" w14:textId="77777777" w:rsidR="00FC4745" w:rsidRDefault="00FC4745" w:rsidP="00FC474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HR policies offer flexible working maternity etc. not just a tick box – know value is in diversity. Helps the bottom line.</w:t>
      </w:r>
    </w:p>
    <w:p w14:paraId="119F2459" w14:textId="77777777" w:rsidR="00FC4745" w:rsidRDefault="00FC4745" w:rsidP="00FC474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Senior level executives – sponsors of female talent growth. Number of women is 15 – 20 % and growing. Target is 30%.</w:t>
      </w:r>
    </w:p>
    <w:p w14:paraId="214237BC" w14:textId="0FE8E925" w:rsidR="00FC4745" w:rsidRDefault="00FC4745" w:rsidP="00FC474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Gender difference. </w:t>
      </w:r>
      <w:r w:rsidR="009D5270">
        <w:rPr>
          <w:rFonts w:ascii="Times New Roman" w:hAnsi="Times New Roman" w:cs="Times New Roman"/>
          <w:sz w:val="24"/>
          <w:szCs w:val="24"/>
        </w:rPr>
        <w:t>Cognizant</w:t>
      </w:r>
      <w:r>
        <w:rPr>
          <w:rFonts w:ascii="Times New Roman" w:hAnsi="Times New Roman" w:cs="Times New Roman"/>
          <w:sz w:val="24"/>
          <w:szCs w:val="24"/>
        </w:rPr>
        <w:t xml:space="preserve"> that there is need for [policies to take account of gender issues. Maternity leave with full benefits and shared. Tech offshore – woman took up 4 spaces in a cabin but how these have been calibrated to support women peculiarities. On shore job about capabilities not gender.</w:t>
      </w:r>
    </w:p>
    <w:p w14:paraId="0460F321" w14:textId="77777777" w:rsidR="00FC4745" w:rsidRDefault="00FC4745" w:rsidP="00FC474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Awareness. Shell takes pains have policies based around diversity sign if awareness. Concerns of harassment and discrimination. Trends where people say there is a trend in harassment from a people survey done every year </w:t>
      </w:r>
      <w:proofErr w:type="gramStart"/>
      <w:r>
        <w:rPr>
          <w:rFonts w:ascii="Times New Roman" w:hAnsi="Times New Roman" w:cs="Times New Roman"/>
          <w:sz w:val="24"/>
          <w:szCs w:val="24"/>
        </w:rPr>
        <w:t>e.g.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12% a year. Inbuilt mech for reporting. Action taken on these cases. Problem is people feel comfortable to report</w:t>
      </w:r>
    </w:p>
    <w:p w14:paraId="165BE593" w14:textId="6E9243EC" w:rsidR="00FC4745" w:rsidRPr="008752CA" w:rsidRDefault="00FC4745" w:rsidP="00FC474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Women at work. It is about </w:t>
      </w:r>
      <w:r w:rsidR="009D5270">
        <w:rPr>
          <w:rFonts w:ascii="Times New Roman" w:hAnsi="Times New Roman" w:cs="Times New Roman"/>
          <w:sz w:val="24"/>
          <w:szCs w:val="24"/>
        </w:rPr>
        <w:t>delivery;</w:t>
      </w:r>
      <w:r>
        <w:rPr>
          <w:rFonts w:ascii="Times New Roman" w:hAnsi="Times New Roman" w:cs="Times New Roman"/>
          <w:sz w:val="24"/>
          <w:szCs w:val="24"/>
        </w:rPr>
        <w:t xml:space="preserve"> gender does not matter.</w:t>
      </w:r>
      <w:r w:rsidRPr="008752C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58C9244" w14:textId="77777777" w:rsidR="00BE4121" w:rsidRDefault="009D5270"/>
    <w:sectPr w:rsidR="00BE4121" w:rsidSect="000B6FF4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0E622F"/>
    <w:multiLevelType w:val="hybridMultilevel"/>
    <w:tmpl w:val="CB24E0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4745"/>
    <w:rsid w:val="000B6FF4"/>
    <w:rsid w:val="005047CF"/>
    <w:rsid w:val="009D5270"/>
    <w:rsid w:val="00FC4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1C2AC09"/>
  <w15:chartTrackingRefBased/>
  <w15:docId w15:val="{031FEDF0-DEC7-774A-B7B6-7BCF23BC4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4745"/>
    <w:pPr>
      <w:spacing w:after="200" w:line="276" w:lineRule="auto"/>
    </w:pPr>
    <w:rPr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47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228</Words>
  <Characters>1300</Characters>
  <Application>Microsoft Office Word</Application>
  <DocSecurity>0</DocSecurity>
  <Lines>10</Lines>
  <Paragraphs>3</Paragraphs>
  <ScaleCrop>false</ScaleCrop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Nereah Okong'o</dc:creator>
  <cp:keywords/>
  <dc:description/>
  <cp:lastModifiedBy>Nereah Okong'o</cp:lastModifiedBy>
  <cp:revision>3</cp:revision>
  <dcterms:created xsi:type="dcterms:W3CDTF">2019-02-15T15:06:00Z</dcterms:created>
  <dcterms:modified xsi:type="dcterms:W3CDTF">2022-07-05T12:48:00Z</dcterms:modified>
</cp:coreProperties>
</file>